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81" w:rsidRDefault="00761381" w:rsidP="00761381">
      <w:pPr>
        <w:spacing w:line="360" w:lineRule="auto"/>
        <w:ind w:left="4678"/>
        <w:jc w:val="center"/>
      </w:pPr>
      <w:bookmarkStart w:id="0" w:name="_GoBack"/>
      <w:bookmarkEnd w:id="0"/>
      <w:r>
        <w:t xml:space="preserve">Генеральному директору </w:t>
      </w:r>
    </w:p>
    <w:p w:rsidR="00761381" w:rsidRDefault="00761381" w:rsidP="00761381">
      <w:pPr>
        <w:ind w:left="4678"/>
        <w:jc w:val="center"/>
      </w:pPr>
      <w:r>
        <w:t>ООО «ТЦОК»</w:t>
      </w:r>
    </w:p>
    <w:p w:rsidR="00761381" w:rsidRDefault="00761381" w:rsidP="004A2729">
      <w:pPr>
        <w:pBdr>
          <w:top w:val="single" w:sz="4" w:space="1" w:color="auto"/>
        </w:pBdr>
        <w:ind w:left="4111"/>
        <w:jc w:val="center"/>
      </w:pPr>
      <w:r>
        <w:t xml:space="preserve"> (наименование центра оценки квалификации)</w:t>
      </w:r>
    </w:p>
    <w:p w:rsidR="00761381" w:rsidRPr="006F1ACE" w:rsidRDefault="00761381" w:rsidP="00761381">
      <w:pPr>
        <w:ind w:left="4678"/>
        <w:jc w:val="center"/>
      </w:pPr>
      <w:r>
        <w:t>Аникину Роману Александровичу</w:t>
      </w:r>
    </w:p>
    <w:p w:rsidR="00761381" w:rsidRDefault="00761381" w:rsidP="00761381">
      <w:pPr>
        <w:pBdr>
          <w:top w:val="single" w:sz="4" w:space="1" w:color="auto"/>
        </w:pBdr>
        <w:ind w:left="4678"/>
        <w:jc w:val="center"/>
      </w:pPr>
      <w:r>
        <w:t>(Ф.И.О.)</w:t>
      </w:r>
    </w:p>
    <w:p w:rsidR="00761381" w:rsidRDefault="00761381" w:rsidP="00761381">
      <w:pPr>
        <w:pBdr>
          <w:top w:val="single" w:sz="4" w:space="1" w:color="auto"/>
        </w:pBdr>
        <w:ind w:left="4678"/>
        <w:jc w:val="center"/>
      </w:pPr>
      <w:r>
        <w:t>______________________________________</w:t>
      </w:r>
    </w:p>
    <w:p w:rsidR="00761381" w:rsidRPr="00FD4ADD" w:rsidRDefault="00761381" w:rsidP="00761381">
      <w:pPr>
        <w:pBdr>
          <w:top w:val="single" w:sz="4" w:space="1" w:color="auto"/>
        </w:pBdr>
        <w:ind w:left="4678"/>
        <w:jc w:val="center"/>
      </w:pPr>
      <w:r w:rsidRPr="00CA7A56">
        <w:t>125371, Москва, Волоколамское шоссе, д.114, корп.1</w:t>
      </w:r>
      <w:r>
        <w:t>.  Тел.</w:t>
      </w:r>
      <w:r w:rsidRPr="000976EF">
        <w:t xml:space="preserve"> (</w:t>
      </w:r>
      <w:r>
        <w:t>903</w:t>
      </w:r>
      <w:r w:rsidRPr="000976EF">
        <w:t xml:space="preserve">) </w:t>
      </w:r>
      <w:r w:rsidRPr="00BB547E">
        <w:t>0</w:t>
      </w:r>
      <w:r w:rsidRPr="00FD4ADD">
        <w:t>05</w:t>
      </w:r>
      <w:r w:rsidRPr="000976EF">
        <w:t>-</w:t>
      </w:r>
      <w:r w:rsidRPr="00FD4ADD">
        <w:t>77</w:t>
      </w:r>
      <w:r>
        <w:t>-</w:t>
      </w:r>
      <w:r w:rsidRPr="00FD4ADD">
        <w:t>13</w:t>
      </w:r>
    </w:p>
    <w:p w:rsidR="00761381" w:rsidRPr="000976EF" w:rsidRDefault="00097CF2" w:rsidP="00761381">
      <w:pPr>
        <w:pBdr>
          <w:top w:val="single" w:sz="4" w:space="1" w:color="auto"/>
        </w:pBdr>
        <w:spacing w:after="240"/>
        <w:ind w:left="4678"/>
        <w:jc w:val="center"/>
      </w:pPr>
      <w:hyperlink r:id="rId5" w:history="1">
        <w:r w:rsidR="00761381" w:rsidRPr="00984FEA">
          <w:rPr>
            <w:rStyle w:val="ae"/>
            <w:lang w:val="en-US"/>
          </w:rPr>
          <w:t>www</w:t>
        </w:r>
        <w:r w:rsidR="00761381" w:rsidRPr="00984FEA">
          <w:rPr>
            <w:rStyle w:val="ae"/>
          </w:rPr>
          <w:t>.</w:t>
        </w:r>
        <w:proofErr w:type="spellStart"/>
        <w:r w:rsidR="00761381" w:rsidRPr="00984FEA">
          <w:rPr>
            <w:rStyle w:val="ae"/>
            <w:lang w:val="en-US"/>
          </w:rPr>
          <w:t>tucok</w:t>
        </w:r>
        <w:proofErr w:type="spellEnd"/>
        <w:r w:rsidR="00761381" w:rsidRPr="00984FEA">
          <w:rPr>
            <w:rStyle w:val="ae"/>
          </w:rPr>
          <w:t>.</w:t>
        </w:r>
        <w:proofErr w:type="spellStart"/>
        <w:r w:rsidR="00761381" w:rsidRPr="00984FEA">
          <w:rPr>
            <w:rStyle w:val="ae"/>
            <w:lang w:val="en-US"/>
          </w:rPr>
          <w:t>ru</w:t>
        </w:r>
        <w:proofErr w:type="spellEnd"/>
      </w:hyperlink>
    </w:p>
    <w:p w:rsidR="004D70FD" w:rsidRDefault="00F755DE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4D70FD" w:rsidRDefault="00F755DE" w:rsidP="00761381">
      <w:pPr>
        <w:tabs>
          <w:tab w:val="left" w:pos="25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Я,</w:t>
      </w:r>
      <w:r w:rsidR="00761381" w:rsidRPr="00761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__________________________________________________________</w:t>
      </w:r>
      <w:r w:rsidR="00761381">
        <w:rPr>
          <w:sz w:val="28"/>
          <w:szCs w:val="28"/>
        </w:rPr>
        <w:t>___</w:t>
      </w:r>
      <w:r>
        <w:rPr>
          <w:sz w:val="28"/>
          <w:szCs w:val="28"/>
        </w:rPr>
        <w:t>_,</w:t>
      </w:r>
    </w:p>
    <w:p w:rsidR="004D70FD" w:rsidRDefault="00F755DE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(Ф.И.О., дата рождения)</w:t>
      </w:r>
    </w:p>
    <w:p w:rsidR="004D70FD" w:rsidRDefault="00F755DE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документе, удостоверяющем </w:t>
      </w:r>
      <w:proofErr w:type="gramStart"/>
      <w:r>
        <w:rPr>
          <w:sz w:val="28"/>
          <w:szCs w:val="28"/>
        </w:rPr>
        <w:t>личность:_</w:t>
      </w:r>
      <w:proofErr w:type="gramEnd"/>
      <w:r>
        <w:rPr>
          <w:sz w:val="28"/>
          <w:szCs w:val="28"/>
        </w:rPr>
        <w:t>______________________</w:t>
      </w:r>
    </w:p>
    <w:p w:rsidR="004D70FD" w:rsidRDefault="00F755DE">
      <w:pPr>
        <w:tabs>
          <w:tab w:val="left" w:pos="252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3288">
        <w:rPr>
          <w:sz w:val="28"/>
          <w:szCs w:val="28"/>
        </w:rPr>
        <w:t xml:space="preserve">    </w:t>
      </w:r>
      <w:r>
        <w:rPr>
          <w:sz w:val="20"/>
          <w:szCs w:val="20"/>
        </w:rPr>
        <w:t>наименование документа,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серия, номер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61381" w:rsidTr="00761381">
        <w:tc>
          <w:tcPr>
            <w:tcW w:w="9571" w:type="dxa"/>
            <w:tcBorders>
              <w:bottom w:val="single" w:sz="4" w:space="0" w:color="auto"/>
            </w:tcBorders>
          </w:tcPr>
          <w:p w:rsidR="00761381" w:rsidRDefault="00761381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  <w:tr w:rsidR="00761381" w:rsidTr="00761381">
        <w:tc>
          <w:tcPr>
            <w:tcW w:w="9571" w:type="dxa"/>
            <w:tcBorders>
              <w:top w:val="single" w:sz="4" w:space="0" w:color="auto"/>
            </w:tcBorders>
          </w:tcPr>
          <w:p w:rsidR="00761381" w:rsidRDefault="00761381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D70FD" w:rsidRDefault="00F755DE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дата выдачи, кем выдан</w:t>
      </w:r>
    </w:p>
    <w:p w:rsidR="00761381" w:rsidRDefault="00F755DE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сдаче профессионального экзамена по квалификации </w:t>
      </w:r>
      <w:r w:rsidR="00761381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61381" w:rsidTr="00776C81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761381" w:rsidRPr="00F755DE" w:rsidRDefault="00761381" w:rsidP="00776C8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  <w:tr w:rsidR="00761381" w:rsidTr="00776C81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761381" w:rsidRDefault="00761381" w:rsidP="009C383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D70FD" w:rsidRDefault="00761381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755DE">
        <w:rPr>
          <w:sz w:val="20"/>
          <w:szCs w:val="20"/>
        </w:rPr>
        <w:t>(наименование квалификации)</w:t>
      </w:r>
    </w:p>
    <w:p w:rsidR="004D70FD" w:rsidRDefault="004D70FD">
      <w:pPr>
        <w:tabs>
          <w:tab w:val="left" w:pos="2520"/>
        </w:tabs>
        <w:ind w:firstLine="540"/>
        <w:rPr>
          <w:sz w:val="28"/>
          <w:szCs w:val="28"/>
        </w:rPr>
      </w:pPr>
    </w:p>
    <w:p w:rsidR="004D70FD" w:rsidRDefault="00F755DE" w:rsidP="00761381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4D70FD" w:rsidRDefault="00F755DE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61381" w:rsidTr="007109B7">
        <w:tc>
          <w:tcPr>
            <w:tcW w:w="9571" w:type="dxa"/>
            <w:tcBorders>
              <w:bottom w:val="single" w:sz="4" w:space="0" w:color="auto"/>
            </w:tcBorders>
          </w:tcPr>
          <w:p w:rsidR="00761381" w:rsidRDefault="00761381" w:rsidP="007109B7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D70FD" w:rsidRDefault="00F755DE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61381" w:rsidTr="007109B7">
        <w:tc>
          <w:tcPr>
            <w:tcW w:w="9571" w:type="dxa"/>
            <w:tcBorders>
              <w:bottom w:val="single" w:sz="4" w:space="0" w:color="auto"/>
            </w:tcBorders>
          </w:tcPr>
          <w:p w:rsidR="00761381" w:rsidRDefault="00761381" w:rsidP="007109B7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D70FD" w:rsidRDefault="00F755DE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61381" w:rsidTr="007109B7">
        <w:tc>
          <w:tcPr>
            <w:tcW w:w="9571" w:type="dxa"/>
            <w:tcBorders>
              <w:bottom w:val="single" w:sz="4" w:space="0" w:color="auto"/>
            </w:tcBorders>
          </w:tcPr>
          <w:p w:rsidR="00761381" w:rsidRDefault="00761381" w:rsidP="007109B7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D70FD" w:rsidRDefault="00F755DE" w:rsidP="00761381">
      <w:pPr>
        <w:tabs>
          <w:tab w:val="left" w:pos="2520"/>
        </w:tabs>
        <w:spacing w:before="240" w:after="24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Порядком проведения профессионального экзамена, установленным Постановлением Правительства Российской Федерации от 16 ноября 2016 г.  № 1204 ознакомлен(а).   </w:t>
      </w:r>
    </w:p>
    <w:p w:rsidR="004D70FD" w:rsidRDefault="00F755DE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D70FD" w:rsidRDefault="00F755DE">
      <w:pPr>
        <w:pStyle w:val="ad"/>
        <w:numPr>
          <w:ilvl w:val="0"/>
          <w:numId w:val="1"/>
        </w:numPr>
        <w:tabs>
          <w:tab w:val="clear" w:pos="720"/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личность.</w:t>
      </w:r>
    </w:p>
    <w:p w:rsidR="004D70FD" w:rsidRDefault="00F755DE">
      <w:pPr>
        <w:pStyle w:val="ConsPlusNormal"/>
        <w:numPr>
          <w:ilvl w:val="0"/>
          <w:numId w:val="1"/>
        </w:numPr>
        <w:tabs>
          <w:tab w:val="clear" w:pos="720"/>
          <w:tab w:val="left" w:pos="-900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761381" w:rsidRDefault="00761381" w:rsidP="00761381">
      <w:pPr>
        <w:pStyle w:val="ConsPlusNormal"/>
        <w:tabs>
          <w:tab w:val="left" w:pos="-90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70FD" w:rsidRDefault="00F755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4D70FD" w:rsidRDefault="00F755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br w:type="page"/>
      </w:r>
    </w:p>
    <w:p w:rsidR="004D70FD" w:rsidRDefault="004D70FD">
      <w:pPr>
        <w:tabs>
          <w:tab w:val="left" w:pos="709"/>
        </w:tabs>
        <w:jc w:val="both"/>
        <w:rPr>
          <w:sz w:val="28"/>
          <w:szCs w:val="28"/>
        </w:rPr>
      </w:pPr>
    </w:p>
    <w:p w:rsidR="00761381" w:rsidRDefault="00F755DE" w:rsidP="00F755D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В соответствии с Федеральным законом от 27.07.2006 г. № 152</w:t>
      </w:r>
      <w:r>
        <w:rPr>
          <w:rStyle w:val="FontStyle44"/>
          <w:rFonts w:cs="Times New Roman"/>
          <w:szCs w:val="28"/>
          <w:lang w:val="ru-RU"/>
        </w:rPr>
        <w:noBreakHyphen/>
        <w:t xml:space="preserve">ФЗ  </w:t>
      </w:r>
      <w:r>
        <w:rPr>
          <w:rStyle w:val="FontStyle44"/>
          <w:rFonts w:cs="Times New Roman"/>
          <w:szCs w:val="28"/>
          <w:lang w:val="ru-RU"/>
        </w:rPr>
        <w:br/>
        <w:t xml:space="preserve">«О персональных данных» даю согласие </w:t>
      </w:r>
      <w:r>
        <w:rPr>
          <w:rStyle w:val="FontStyle44"/>
          <w:rFonts w:cs="Times New Roman"/>
          <w:szCs w:val="28"/>
          <w:u w:val="single"/>
          <w:lang w:val="ru-RU"/>
        </w:rPr>
        <w:t xml:space="preserve">Совету по профессиональным квалификациям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лифтовой отрасли, сфере подъемных сооружений и вертикального транспорта (далее - Совет)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FontStyle44"/>
          <w:rFonts w:cs="Times New Roman"/>
          <w:szCs w:val="28"/>
          <w:lang w:val="ru-RU"/>
        </w:rPr>
        <w:t xml:space="preserve">в лице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61381" w:rsidTr="007109B7">
        <w:tc>
          <w:tcPr>
            <w:tcW w:w="9571" w:type="dxa"/>
            <w:tcBorders>
              <w:bottom w:val="single" w:sz="4" w:space="0" w:color="auto"/>
            </w:tcBorders>
          </w:tcPr>
          <w:p w:rsidR="00761381" w:rsidRDefault="00F755DE" w:rsidP="00F755DE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44"/>
                <w:szCs w:val="28"/>
                <w:u w:val="single"/>
              </w:rPr>
              <w:t>Союза «</w:t>
            </w:r>
            <w:r>
              <w:rPr>
                <w:sz w:val="28"/>
                <w:szCs w:val="28"/>
                <w:u w:val="single"/>
              </w:rPr>
              <w:t>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</w:t>
            </w:r>
          </w:p>
        </w:tc>
      </w:tr>
    </w:tbl>
    <w:p w:rsidR="00761381" w:rsidRDefault="00761381" w:rsidP="00761381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наименование юридического лица, наделенного полномочиями совета</w:t>
      </w:r>
    </w:p>
    <w:p w:rsidR="00761381" w:rsidRDefault="00761381" w:rsidP="00761381">
      <w:pPr>
        <w:pStyle w:val="ConsPlusNormal"/>
        <w:jc w:val="both"/>
        <w:rPr>
          <w:rStyle w:val="FontStyle44"/>
          <w:rFonts w:cs="Times New Roman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 </w:t>
      </w:r>
      <w:r w:rsidR="00F755DE">
        <w:rPr>
          <w:rStyle w:val="FontStyle44"/>
          <w:rFonts w:cs="Times New Roman"/>
          <w:szCs w:val="28"/>
          <w:u w:val="single"/>
          <w:lang w:val="ru-RU"/>
        </w:rPr>
        <w:t xml:space="preserve">ЦОК 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61381" w:rsidTr="00761381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761381" w:rsidRDefault="00F755DE" w:rsidP="00761381">
            <w:pPr>
              <w:tabs>
                <w:tab w:val="left" w:pos="2520"/>
              </w:tabs>
              <w:ind w:left="2520" w:hanging="25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761381">
              <w:rPr>
                <w:sz w:val="28"/>
                <w:szCs w:val="28"/>
              </w:rPr>
              <w:t>Тушинский центр оценки квалификации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D70FD" w:rsidRDefault="00F755DE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наименование центра оценки квалификации</w:t>
      </w:r>
    </w:p>
    <w:p w:rsidR="004D70FD" w:rsidRDefault="00F755DE">
      <w:pPr>
        <w:pStyle w:val="ConsPlusNormal"/>
        <w:ind w:firstLine="540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 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прохождения профессионального экзамена, результатах прохождении профессионального экзамена и </w:t>
      </w:r>
      <w:r>
        <w:rPr>
          <w:rStyle w:val="FontStyle44"/>
          <w:rFonts w:cs="Times New Roman"/>
          <w:szCs w:val="28"/>
          <w:lang w:val="ru-RU"/>
        </w:rPr>
        <w:t xml:space="preserve">присвоении квалификации, выдачи свидетельства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 квалификации</w:t>
      </w:r>
      <w:r>
        <w:rPr>
          <w:rStyle w:val="FontStyle44"/>
          <w:rFonts w:cs="Times New Roman"/>
          <w:szCs w:val="28"/>
          <w:lang w:val="ru-RU"/>
        </w:rPr>
        <w:t xml:space="preserve">, внесения и хранения соответствующей информации в реестре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независимой оценки квалификации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Федеральным законом от  3 июля 2016</w:t>
      </w:r>
      <w:r w:rsidR="00A105CA">
        <w:rPr>
          <w:rStyle w:val="FontStyle44"/>
          <w:rFonts w:cs="Times New Roman"/>
          <w:szCs w:val="28"/>
          <w:lang w:val="ru-RU"/>
        </w:rPr>
        <w:t> </w:t>
      </w:r>
      <w:r>
        <w:rPr>
          <w:rStyle w:val="FontStyle44"/>
          <w:rFonts w:cs="Times New Roman"/>
          <w:szCs w:val="28"/>
          <w:lang w:val="ru-RU"/>
        </w:rPr>
        <w:t xml:space="preserve"> г. № 238-ФЗ «О независимой оценке квалификации».</w:t>
      </w:r>
    </w:p>
    <w:p w:rsidR="004D70FD" w:rsidRDefault="00F755DE">
      <w:pPr>
        <w:pStyle w:val="ConsPlusNormal"/>
        <w:ind w:firstLine="540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:rsidR="004D70FD" w:rsidRDefault="00F75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>
        <w:rPr>
          <w:rFonts w:ascii="Times New Roman" w:hAnsi="Times New Roman" w:cs="Times New Roman"/>
          <w:sz w:val="28"/>
          <w:szCs w:val="28"/>
          <w:lang w:val="ru-RU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Style w:val="FontStyle44"/>
          <w:rFonts w:cs="Times New Roman"/>
          <w:szCs w:val="28"/>
          <w:lang w:val="ru-RU"/>
        </w:rPr>
        <w:t>от 27.07.2006г. № 152</w:t>
      </w:r>
      <w:r>
        <w:rPr>
          <w:rStyle w:val="FontStyle44"/>
          <w:rFonts w:cs="Times New Roman"/>
          <w:szCs w:val="28"/>
          <w:lang w:val="ru-RU"/>
        </w:rPr>
        <w:noBreakHyphen/>
        <w:t xml:space="preserve">ФЗ </w:t>
      </w:r>
      <w:r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данных».</w:t>
      </w:r>
    </w:p>
    <w:p w:rsidR="004D70FD" w:rsidRDefault="00F75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Style w:val="FontStyle44"/>
          <w:rFonts w:cs="Times New Roman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4D70FD" w:rsidRDefault="004D7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70FD" w:rsidRDefault="004D70FD">
      <w:pPr>
        <w:tabs>
          <w:tab w:val="left" w:pos="2520"/>
        </w:tabs>
        <w:rPr>
          <w:sz w:val="28"/>
          <w:szCs w:val="28"/>
        </w:rPr>
      </w:pPr>
    </w:p>
    <w:p w:rsidR="00761381" w:rsidRDefault="00761381">
      <w:pPr>
        <w:tabs>
          <w:tab w:val="left" w:pos="2520"/>
        </w:tabs>
        <w:rPr>
          <w:sz w:val="28"/>
          <w:szCs w:val="28"/>
        </w:rPr>
      </w:pPr>
    </w:p>
    <w:p w:rsidR="004D70FD" w:rsidRPr="00761381" w:rsidRDefault="00F755DE" w:rsidP="00761381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расшифровка подписи</w:t>
      </w:r>
    </w:p>
    <w:sectPr w:rsidR="004D70FD" w:rsidRPr="00761381" w:rsidSect="00761381">
      <w:pgSz w:w="11906" w:h="16838"/>
      <w:pgMar w:top="426" w:right="850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Lucida Grande CY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51DD7"/>
    <w:multiLevelType w:val="multilevel"/>
    <w:tmpl w:val="DFB6C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725700"/>
    <w:multiLevelType w:val="multilevel"/>
    <w:tmpl w:val="C4DA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FD"/>
    <w:rsid w:val="00097CF2"/>
    <w:rsid w:val="000D24DE"/>
    <w:rsid w:val="001517C7"/>
    <w:rsid w:val="0019105C"/>
    <w:rsid w:val="001A1167"/>
    <w:rsid w:val="002F53FC"/>
    <w:rsid w:val="004445AC"/>
    <w:rsid w:val="0049244F"/>
    <w:rsid w:val="004A2729"/>
    <w:rsid w:val="004D70FD"/>
    <w:rsid w:val="004E11A4"/>
    <w:rsid w:val="00544835"/>
    <w:rsid w:val="005A102C"/>
    <w:rsid w:val="006A3288"/>
    <w:rsid w:val="00760663"/>
    <w:rsid w:val="00761381"/>
    <w:rsid w:val="00776C81"/>
    <w:rsid w:val="008D0F73"/>
    <w:rsid w:val="00931964"/>
    <w:rsid w:val="0096460B"/>
    <w:rsid w:val="009C383C"/>
    <w:rsid w:val="00A105CA"/>
    <w:rsid w:val="00AF0E87"/>
    <w:rsid w:val="00AF1E52"/>
    <w:rsid w:val="00B066D7"/>
    <w:rsid w:val="00B678A5"/>
    <w:rsid w:val="00C227E1"/>
    <w:rsid w:val="00C52339"/>
    <w:rsid w:val="00CA6660"/>
    <w:rsid w:val="00F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ECCBE-E711-46CE-A947-A81F042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??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qFormat/>
    <w:rsid w:val="007B2D7F"/>
    <w:rPr>
      <w:rFonts w:ascii="Times New Roman" w:hAnsi="Times New Roman"/>
      <w:sz w:val="28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locked/>
    <w:rsid w:val="007B2D7F"/>
    <w:rPr>
      <w:rFonts w:eastAsia="Times New Roman" w:cs="Times New Roman"/>
      <w:sz w:val="16"/>
      <w:szCs w:val="16"/>
    </w:rPr>
  </w:style>
  <w:style w:type="character" w:styleId="a3">
    <w:name w:val="annotation reference"/>
    <w:basedOn w:val="a0"/>
    <w:uiPriority w:val="99"/>
    <w:semiHidden/>
    <w:qFormat/>
    <w:rsid w:val="000A06FB"/>
    <w:rPr>
      <w:rFonts w:cs="Times New Roman"/>
      <w:sz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locked/>
    <w:rsid w:val="000A06FB"/>
    <w:rPr>
      <w:rFonts w:eastAsia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0A06FB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7B2D7F"/>
    <w:pPr>
      <w:widowControl w:val="0"/>
    </w:pPr>
    <w:rPr>
      <w:rFonts w:ascii="Arial" w:hAnsi="Arial" w:cs="Arial"/>
      <w:sz w:val="20"/>
      <w:szCs w:val="20"/>
      <w:lang w:val="en-US"/>
    </w:rPr>
  </w:style>
  <w:style w:type="paragraph" w:styleId="30">
    <w:name w:val="Body Text Indent 3"/>
    <w:basedOn w:val="a"/>
    <w:link w:val="3"/>
    <w:uiPriority w:val="99"/>
    <w:qFormat/>
    <w:rsid w:val="007B2D7F"/>
    <w:pPr>
      <w:spacing w:after="120"/>
      <w:ind w:left="283"/>
    </w:pPr>
    <w:rPr>
      <w:sz w:val="16"/>
      <w:szCs w:val="16"/>
    </w:rPr>
  </w:style>
  <w:style w:type="paragraph" w:styleId="a5">
    <w:name w:val="annotation text"/>
    <w:basedOn w:val="a"/>
    <w:link w:val="a4"/>
    <w:uiPriority w:val="99"/>
    <w:semiHidden/>
    <w:qFormat/>
    <w:rsid w:val="000A06FB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qFormat/>
    <w:rsid w:val="000A06FB"/>
    <w:rPr>
      <w:rFonts w:ascii="Lucida Grande CY" w:hAnsi="Lucida Grande CY" w:cs="Lucida Grande CY"/>
      <w:sz w:val="18"/>
      <w:szCs w:val="18"/>
    </w:rPr>
  </w:style>
  <w:style w:type="paragraph" w:styleId="ad">
    <w:name w:val="List Paragraph"/>
    <w:basedOn w:val="a"/>
    <w:uiPriority w:val="99"/>
    <w:qFormat/>
    <w:rsid w:val="002E274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761381"/>
    <w:rPr>
      <w:rFonts w:cs="Times New Roman"/>
      <w:color w:val="0000FF" w:themeColor="hyperlink"/>
      <w:u w:val="single"/>
    </w:rPr>
  </w:style>
  <w:style w:type="table" w:styleId="af">
    <w:name w:val="Table Grid"/>
    <w:basedOn w:val="a1"/>
    <w:locked/>
    <w:rsid w:val="0076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c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</dc:title>
  <dc:subject/>
  <dc:creator>Александр Чупрак</dc:creator>
  <dc:description/>
  <cp:lastModifiedBy>Masha</cp:lastModifiedBy>
  <cp:revision>2</cp:revision>
  <cp:lastPrinted>2024-10-18T10:21:00Z</cp:lastPrinted>
  <dcterms:created xsi:type="dcterms:W3CDTF">2024-10-18T12:50:00Z</dcterms:created>
  <dcterms:modified xsi:type="dcterms:W3CDTF">2024-10-18T12:50:00Z</dcterms:modified>
  <dc:language>ru-RU</dc:language>
</cp:coreProperties>
</file>